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0D6010">
      <w:pPr>
        <w:spacing w:line="590" w:lineRule="exact"/>
        <w:rPr>
          <w:rFonts w:hint="eastAsia" w:ascii="方正黑体_GBK" w:hAnsi="方正黑体_GBK" w:eastAsia="方正黑体_GBK" w:cs="方正黑体_GBK"/>
          <w:sz w:val="44"/>
          <w:szCs w:val="44"/>
        </w:rPr>
      </w:pPr>
      <w:r>
        <w:rPr>
          <w:rFonts w:hint="eastAsia" w:ascii="方正黑体_GBK" w:hAnsi="方正黑体_GBK" w:eastAsia="方正黑体_GBK" w:cs="方正黑体_GBK"/>
        </w:rPr>
        <w:t>附件</w:t>
      </w:r>
      <w:r>
        <w:rPr>
          <w:rFonts w:hint="eastAsia" w:ascii="方正黑体_GBK" w:hAnsi="方正黑体_GBK" w:eastAsia="方正黑体_GBK" w:cs="方正黑体_GBK"/>
          <w:lang w:val="en-US" w:eastAsia="zh-CN"/>
        </w:rPr>
        <w:t>3</w:t>
      </w:r>
    </w:p>
    <w:p w14:paraId="2B70BF6B">
      <w:pPr>
        <w:spacing w:line="590" w:lineRule="exact"/>
        <w:jc w:val="center"/>
        <w:rPr>
          <w:rFonts w:hint="eastAsia" w:ascii="仿宋" w:hAnsi="仿宋"/>
        </w:rPr>
      </w:pPr>
      <w:r>
        <w:rPr>
          <w:rFonts w:hint="eastAsia" w:ascii="方正小标宋简体" w:hAnsi="仿宋" w:eastAsia="方正小标宋简体" w:cs="仿宋"/>
          <w:sz w:val="44"/>
          <w:szCs w:val="44"/>
        </w:rPr>
        <w:t>关于部分检验项目的说明</w:t>
      </w:r>
      <w:r>
        <w:rPr>
          <w:rFonts w:hint="eastAsia" w:ascii="仿宋" w:hAnsi="仿宋"/>
        </w:rPr>
        <w:t xml:space="preserve"> </w:t>
      </w:r>
    </w:p>
    <w:p w14:paraId="57A4549B">
      <w:pPr>
        <w:spacing w:line="590" w:lineRule="exact"/>
        <w:jc w:val="center"/>
        <w:rPr>
          <w:rFonts w:hint="eastAsia" w:ascii="仿宋" w:hAnsi="仿宋"/>
          <w:lang w:val="en-US" w:eastAsia="zh-CN"/>
        </w:rPr>
      </w:pPr>
    </w:p>
    <w:p w14:paraId="62B97CE1">
      <w:pPr>
        <w:pStyle w:val="5"/>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方正仿宋_GBK" w:hAnsi="方正仿宋_GBK" w:eastAsia="方正仿宋_GBK" w:cs="方正仿宋_GBK"/>
          <w:b w:val="0"/>
          <w:bCs w:val="0"/>
          <w:lang w:val="zh-CN" w:eastAsia="zh-CN"/>
        </w:rPr>
      </w:pPr>
      <w:bookmarkStart w:id="0" w:name="_GoBack"/>
      <w:r>
        <w:rPr>
          <w:rFonts w:hint="eastAsia" w:ascii="方正仿宋_GBK" w:hAnsi="方正仿宋_GBK" w:eastAsia="方正仿宋_GBK" w:cs="方正仿宋_GBK"/>
          <w:b/>
          <w:bCs/>
          <w:lang w:val="zh-CN" w:eastAsia="zh-CN"/>
        </w:rPr>
        <w:t>吡虫啉：</w:t>
      </w:r>
      <w:r>
        <w:rPr>
          <w:rFonts w:hint="eastAsia" w:ascii="方正仿宋_GBK" w:hAnsi="方正仿宋_GBK" w:eastAsia="方正仿宋_GBK" w:cs="方正仿宋_GBK"/>
          <w:lang w:val="zh-CN" w:eastAsia="zh-CN"/>
        </w:rPr>
        <w:t>吡虫啉残留来源分为直接污染和间接污染。直接污染是芒果种植期间为防治虫害喷施吡虫啉农药，未严格执行安全间隔期、超剂量用药造成果实直接附着残留；间接污染是周边农田施药漂移、土壤及灌溉水中残留吡虫啉被果树根系吸收，传导至芒果果实形成污染。《食品安全国家标准 食品中农药最大残留限量》（GB 2763-2026）中规定，芒果中吡虫啉限量值为 0.2mg/kg。</w:t>
      </w:r>
      <w:r>
        <w:rPr>
          <w:rFonts w:hint="eastAsia" w:ascii="方正仿宋_GBK" w:hAnsi="方正仿宋_GBK" w:eastAsia="方正仿宋_GBK" w:cs="方正仿宋_GBK"/>
          <w:lang w:val="zh-CN" w:eastAsia="zh-CN"/>
        </w:rPr>
        <w:br w:type="textWrapping"/>
      </w:r>
      <w:r>
        <w:rPr>
          <w:rFonts w:hint="eastAsia" w:ascii="方正仿宋_GBK" w:hAnsi="方正仿宋_GBK" w:eastAsia="方正仿宋_GBK" w:cs="方正仿宋_GBK"/>
          <w:lang w:val="en-US" w:eastAsia="zh-CN"/>
        </w:rPr>
        <w:t xml:space="preserve">    </w:t>
      </w:r>
      <w:r>
        <w:rPr>
          <w:rFonts w:hint="eastAsia" w:ascii="方正仿宋_GBK" w:hAnsi="方正仿宋_GBK" w:eastAsia="方正仿宋_GBK" w:cs="方正仿宋_GBK"/>
          <w:b/>
          <w:bCs/>
          <w:lang w:val="zh-CN" w:eastAsia="zh-CN"/>
        </w:rPr>
        <w:t>氯氟氰菊酯和高效氯氟氰菊酯：</w:t>
      </w:r>
      <w:r>
        <w:rPr>
          <w:rFonts w:hint="eastAsia" w:ascii="方正仿宋_GBK" w:hAnsi="方正仿宋_GBK" w:eastAsia="方正仿宋_GBK" w:cs="方正仿宋_GBK"/>
          <w:b w:val="0"/>
          <w:bCs w:val="0"/>
          <w:lang w:val="zh-CN" w:eastAsia="zh-CN"/>
        </w:rPr>
        <w:t>氯氟氰菊酯和高效氯氟氰菊酯残留来源分为直接污染和间接污染。直接污染是甘薯种植期间为防治虫害喷施氯氟氰菊酯和高效氯氟氰菊酯农药，未严格执行安全间隔期、超剂量用药造成块根附着残留；间接污染是周边农田施药漂移、土壤及灌溉水中残留氯氟氰菊酯和高效氯氟氰菊酯被甘薯根系吸收，传导至块根形成污染。《食品安全国家标准 食品中农药最大残留限量》（GB 2763-2026）中规定，甘薯中氯氟氰菊酯和高效氯氟氰菊酯限量值为 0.01mg/kg。</w:t>
      </w:r>
    </w:p>
    <w:bookmarkEnd w:id="0"/>
    <w:p w14:paraId="59F7DC40">
      <w:pPr>
        <w:pStyle w:val="5"/>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cs="Times New Roman"/>
          <w:lang w:val="zh-CN" w:eastAsia="zh-CN"/>
        </w:rPr>
      </w:pPr>
    </w:p>
    <w:p w14:paraId="6B67F2B2">
      <w:pPr>
        <w:pStyle w:val="2"/>
        <w:rPr>
          <w:rFonts w:hint="eastAsia"/>
        </w:rPr>
      </w:pPr>
    </w:p>
    <w:p w14:paraId="3B24C52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left"/>
        <w:textAlignment w:val="auto"/>
        <w:outlineLvl w:val="9"/>
        <w:rPr>
          <w:rFonts w:hint="eastAsia" w:ascii="仿宋" w:hAnsi="仿宋" w:eastAsia="仿宋" w:cs="仿宋"/>
          <w:sz w:val="28"/>
          <w:szCs w:val="28"/>
        </w:rPr>
      </w:pPr>
    </w:p>
    <w:sectPr>
      <w:pgSz w:w="11906" w:h="16838"/>
      <w:pgMar w:top="1701" w:right="1474" w:bottom="1417"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9DB1B2A"/>
    <w:multiLevelType w:val="multilevel"/>
    <w:tmpl w:val="79DB1B2A"/>
    <w:lvl w:ilvl="0" w:tentative="0">
      <w:start w:val="1"/>
      <w:numFmt w:val="decimal"/>
      <w:pStyle w:val="6"/>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5M2ZkNTAzNTU3ODY4ZGMwOWJjNzIwMjMyYTcxOGQifQ=="/>
  </w:docVars>
  <w:rsids>
    <w:rsidRoot w:val="2A6E5F88"/>
    <w:rsid w:val="01136FCA"/>
    <w:rsid w:val="05147822"/>
    <w:rsid w:val="11050CE4"/>
    <w:rsid w:val="129B36CE"/>
    <w:rsid w:val="1B340BD0"/>
    <w:rsid w:val="2A6E5F88"/>
    <w:rsid w:val="30CB585D"/>
    <w:rsid w:val="3CD365D8"/>
    <w:rsid w:val="480D51C6"/>
    <w:rsid w:val="4A4D1304"/>
    <w:rsid w:val="51ED2BF0"/>
    <w:rsid w:val="59CB43DE"/>
    <w:rsid w:val="5CDF4049"/>
    <w:rsid w:val="60877EDC"/>
    <w:rsid w:val="6322223E"/>
    <w:rsid w:val="6B027D7A"/>
    <w:rsid w:val="73A774BF"/>
    <w:rsid w:val="73D97E86"/>
    <w:rsid w:val="78D47226"/>
    <w:rsid w:val="7B5735C7"/>
    <w:rsid w:val="7B8868A5"/>
    <w:rsid w:val="7BEC32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 w:cs="Times New Roman"/>
      <w:kern w:val="2"/>
      <w:sz w:val="32"/>
      <w:szCs w:val="24"/>
      <w:lang w:val="en-US" w:eastAsia="zh-CN" w:bidi="ar-SA"/>
    </w:rPr>
  </w:style>
  <w:style w:type="paragraph" w:styleId="6">
    <w:name w:val="heading 3"/>
    <w:basedOn w:val="1"/>
    <w:next w:val="1"/>
    <w:unhideWhenUsed/>
    <w:qFormat/>
    <w:uiPriority w:val="0"/>
    <w:pPr>
      <w:keepNext/>
      <w:keepLines/>
      <w:numPr>
        <w:ilvl w:val="0"/>
        <w:numId w:val="1"/>
      </w:numPr>
      <w:outlineLvl w:val="2"/>
    </w:pPr>
    <w:rPr>
      <w:rFonts w:ascii="Times New Roman" w:hAnsi="Times New Roman" w:cs="Times New Roman"/>
      <w:b/>
      <w:bCs/>
      <w:sz w:val="30"/>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spacing w:before="0"/>
      <w:ind w:left="420" w:leftChars="200" w:firstLine="420"/>
    </w:pPr>
  </w:style>
  <w:style w:type="paragraph" w:styleId="3">
    <w:name w:val="Body Text Indent"/>
    <w:basedOn w:val="1"/>
    <w:qFormat/>
    <w:uiPriority w:val="0"/>
    <w:pPr>
      <w:spacing w:before="120" w:after="120"/>
      <w:ind w:firstLine="480"/>
    </w:pPr>
    <w:rPr>
      <w:rFonts w:ascii="宋体" w:hAnsi="宋体"/>
      <w:sz w:val="24"/>
      <w:szCs w:val="20"/>
    </w:rPr>
  </w:style>
  <w:style w:type="paragraph" w:styleId="4">
    <w:name w:val="Body Text First Indent"/>
    <w:basedOn w:val="5"/>
    <w:qFormat/>
    <w:uiPriority w:val="0"/>
    <w:pPr>
      <w:ind w:firstLine="420" w:firstLineChars="100"/>
    </w:pPr>
  </w:style>
  <w:style w:type="paragraph" w:styleId="5">
    <w:name w:val="Body Text"/>
    <w:basedOn w:val="1"/>
    <w:next w:val="1"/>
    <w:qFormat/>
    <w:uiPriority w:val="0"/>
    <w:pPr>
      <w:spacing w:line="579" w:lineRule="exact"/>
    </w:pPr>
    <w:rPr>
      <w:rFonts w:ascii="仿宋_GB2312" w:hAnsi="仿宋_GB2312"/>
      <w:sz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382</Words>
  <Characters>415</Characters>
  <Lines>0</Lines>
  <Paragraphs>0</Paragraphs>
  <TotalTime>0</TotalTime>
  <ScaleCrop>false</ScaleCrop>
  <LinksUpToDate>false</LinksUpToDate>
  <CharactersWithSpaces>426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2022-06-15T07:04:00Z</dcterms:created>
  <dc:creator>依柳柳</dc:creator>
  <cp:lastModifiedBy>公用会员</cp:lastModifiedBy>
  <cp:lastPrinted>2022-06-20T08:42:00Z</cp:lastPrinted>
  <dcterms:modified xsi:type="dcterms:W3CDTF">2026-07-24T03:10:22Z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B1FDAE01F01E430D8F26889C46967A46_13</vt:lpwstr>
  </property>
  <property fmtid="{D5CDD505-2E9C-101B-9397-08002B2CF9AE}" pid="4" name="KSOTemplateDocerSaveRecord">
    <vt:lpwstr>eyJoZGlkIjoiMzI2ODliZjEyYWQxNTQxZDEyMTc1MjQzNTljYTE5YTgiLCJ1c2VySWQiOiIxMzg2NDM1NTg2In0=</vt:lpwstr>
  </property>
</Properties>
</file>